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6D4" w:rsidRPr="00BD4990" w:rsidRDefault="004B16D4" w:rsidP="004B16D4">
      <w:pPr>
        <w:keepNext/>
        <w:overflowPunct w:val="0"/>
        <w:autoSpaceDE w:val="0"/>
        <w:autoSpaceDN w:val="0"/>
        <w:adjustRightInd w:val="0"/>
        <w:outlineLvl w:val="1"/>
        <w:rPr>
          <w:b/>
          <w:bCs/>
          <w:color w:val="000000" w:themeColor="text1"/>
          <w:sz w:val="24"/>
          <w:szCs w:val="24"/>
        </w:rPr>
      </w:pPr>
      <w:r w:rsidRPr="00BD4990">
        <w:rPr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78D428A9" wp14:editId="7E28D1DA">
            <wp:extent cx="2171700" cy="685800"/>
            <wp:effectExtent l="0" t="0" r="0" b="0"/>
            <wp:docPr id="1" name="Рисунок 1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990">
        <w:rPr>
          <w:b/>
          <w:bCs/>
          <w:color w:val="000000" w:themeColor="text1"/>
          <w:sz w:val="24"/>
          <w:szCs w:val="24"/>
        </w:rPr>
        <w:t xml:space="preserve">                                                ООО «Золотой ключ и Ко»</w:t>
      </w:r>
    </w:p>
    <w:p w:rsidR="004B16D4" w:rsidRPr="00BD4990" w:rsidRDefault="004B16D4" w:rsidP="004B16D4">
      <w:pPr>
        <w:rPr>
          <w:b/>
          <w:bCs/>
          <w:color w:val="000000" w:themeColor="text1"/>
          <w:sz w:val="24"/>
          <w:szCs w:val="24"/>
        </w:rPr>
      </w:pPr>
    </w:p>
    <w:p w:rsidR="004B16D4" w:rsidRPr="00BD4990" w:rsidRDefault="004B16D4" w:rsidP="004B16D4">
      <w:pPr>
        <w:rPr>
          <w:b/>
          <w:color w:val="000000" w:themeColor="text1"/>
          <w:sz w:val="24"/>
          <w:szCs w:val="24"/>
        </w:rPr>
      </w:pPr>
      <w:r w:rsidRPr="00BD4990">
        <w:rPr>
          <w:b/>
          <w:color w:val="000000" w:themeColor="text1"/>
          <w:sz w:val="24"/>
          <w:szCs w:val="24"/>
        </w:rPr>
        <w:t xml:space="preserve">адрес: 191123 </w:t>
      </w:r>
      <w:proofErr w:type="spellStart"/>
      <w:r w:rsidRPr="00BD4990">
        <w:rPr>
          <w:b/>
          <w:color w:val="000000" w:themeColor="text1"/>
          <w:sz w:val="24"/>
          <w:szCs w:val="24"/>
        </w:rPr>
        <w:t>г.Санкт</w:t>
      </w:r>
      <w:proofErr w:type="spellEnd"/>
      <w:r w:rsidRPr="00BD4990">
        <w:rPr>
          <w:b/>
          <w:color w:val="000000" w:themeColor="text1"/>
          <w:sz w:val="24"/>
          <w:szCs w:val="24"/>
        </w:rPr>
        <w:t xml:space="preserve">-Петербург                                                           </w:t>
      </w:r>
      <w:r w:rsidRPr="00BD4990">
        <w:rPr>
          <w:b/>
          <w:color w:val="000000" w:themeColor="text1"/>
          <w:sz w:val="24"/>
          <w:szCs w:val="24"/>
          <w:lang w:val="en-US"/>
        </w:rPr>
        <w:t>www</w:t>
      </w:r>
      <w:r w:rsidRPr="00BD4990">
        <w:rPr>
          <w:b/>
          <w:color w:val="000000" w:themeColor="text1"/>
          <w:sz w:val="24"/>
          <w:szCs w:val="24"/>
        </w:rPr>
        <w:t>.</w:t>
      </w:r>
      <w:proofErr w:type="spellStart"/>
      <w:r w:rsidRPr="00BD4990">
        <w:rPr>
          <w:b/>
          <w:color w:val="000000" w:themeColor="text1"/>
          <w:sz w:val="24"/>
          <w:szCs w:val="24"/>
          <w:lang w:val="en-US"/>
        </w:rPr>
        <w:t>openkey</w:t>
      </w:r>
      <w:proofErr w:type="spellEnd"/>
      <w:r w:rsidRPr="00BD4990">
        <w:rPr>
          <w:b/>
          <w:color w:val="000000" w:themeColor="text1"/>
          <w:sz w:val="24"/>
          <w:szCs w:val="24"/>
        </w:rPr>
        <w:t>.</w:t>
      </w:r>
      <w:proofErr w:type="spellStart"/>
      <w:r w:rsidRPr="00BD4990">
        <w:rPr>
          <w:b/>
          <w:color w:val="000000" w:themeColor="text1"/>
          <w:sz w:val="24"/>
          <w:szCs w:val="24"/>
          <w:lang w:val="en-US"/>
        </w:rPr>
        <w:t>spb</w:t>
      </w:r>
      <w:proofErr w:type="spellEnd"/>
      <w:r w:rsidRPr="00BD4990">
        <w:rPr>
          <w:b/>
          <w:color w:val="000000" w:themeColor="text1"/>
          <w:sz w:val="24"/>
          <w:szCs w:val="24"/>
        </w:rPr>
        <w:t>.</w:t>
      </w:r>
      <w:proofErr w:type="spellStart"/>
      <w:r w:rsidRPr="00BD4990">
        <w:rPr>
          <w:b/>
          <w:color w:val="000000" w:themeColor="text1"/>
          <w:sz w:val="24"/>
          <w:szCs w:val="24"/>
          <w:lang w:val="en-US"/>
        </w:rPr>
        <w:t>ru</w:t>
      </w:r>
      <w:proofErr w:type="spellEnd"/>
      <w:r w:rsidRPr="00BD4990">
        <w:rPr>
          <w:b/>
          <w:color w:val="000000" w:themeColor="text1"/>
          <w:sz w:val="24"/>
          <w:szCs w:val="24"/>
        </w:rPr>
        <w:t xml:space="preserve">                                                                    </w:t>
      </w:r>
    </w:p>
    <w:p w:rsidR="004B16D4" w:rsidRPr="00BD4990" w:rsidRDefault="004B16D4" w:rsidP="004B16D4">
      <w:pPr>
        <w:rPr>
          <w:color w:val="000000" w:themeColor="text1"/>
          <w:sz w:val="24"/>
          <w:szCs w:val="24"/>
        </w:rPr>
      </w:pPr>
      <w:r w:rsidRPr="00BD4990">
        <w:rPr>
          <w:b/>
          <w:color w:val="000000" w:themeColor="text1"/>
          <w:sz w:val="24"/>
          <w:szCs w:val="24"/>
        </w:rPr>
        <w:t xml:space="preserve">ул. Восстания д.40/18                                                                            </w:t>
      </w:r>
      <w:r w:rsidRPr="00BD4990">
        <w:rPr>
          <w:b/>
          <w:color w:val="000000" w:themeColor="text1"/>
          <w:sz w:val="24"/>
          <w:szCs w:val="24"/>
          <w:lang w:val="en-US"/>
        </w:rPr>
        <w:t>www</w:t>
      </w:r>
      <w:r w:rsidRPr="00BD4990">
        <w:rPr>
          <w:b/>
          <w:color w:val="000000" w:themeColor="text1"/>
          <w:sz w:val="24"/>
          <w:szCs w:val="24"/>
        </w:rPr>
        <w:t>.</w:t>
      </w:r>
      <w:proofErr w:type="spellStart"/>
      <w:r w:rsidRPr="00BD4990">
        <w:rPr>
          <w:b/>
          <w:color w:val="000000" w:themeColor="text1"/>
          <w:sz w:val="24"/>
          <w:szCs w:val="24"/>
          <w:lang w:val="en-US"/>
        </w:rPr>
        <w:t>deti</w:t>
      </w:r>
      <w:proofErr w:type="spellEnd"/>
      <w:r w:rsidRPr="00BD4990">
        <w:rPr>
          <w:b/>
          <w:color w:val="000000" w:themeColor="text1"/>
          <w:sz w:val="24"/>
          <w:szCs w:val="24"/>
        </w:rPr>
        <w:t>-</w:t>
      </w:r>
      <w:proofErr w:type="spellStart"/>
      <w:r w:rsidRPr="00BD4990">
        <w:rPr>
          <w:b/>
          <w:color w:val="000000" w:themeColor="text1"/>
          <w:sz w:val="24"/>
          <w:szCs w:val="24"/>
          <w:lang w:val="en-US"/>
        </w:rPr>
        <w:t>na</w:t>
      </w:r>
      <w:proofErr w:type="spellEnd"/>
      <w:r w:rsidRPr="00BD4990">
        <w:rPr>
          <w:b/>
          <w:color w:val="000000" w:themeColor="text1"/>
          <w:sz w:val="24"/>
          <w:szCs w:val="24"/>
        </w:rPr>
        <w:t>-</w:t>
      </w:r>
      <w:proofErr w:type="spellStart"/>
      <w:r w:rsidRPr="00BD4990">
        <w:rPr>
          <w:b/>
          <w:color w:val="000000" w:themeColor="text1"/>
          <w:sz w:val="24"/>
          <w:szCs w:val="24"/>
          <w:lang w:val="en-US"/>
        </w:rPr>
        <w:t>planete</w:t>
      </w:r>
      <w:proofErr w:type="spellEnd"/>
      <w:r w:rsidRPr="00BD4990">
        <w:rPr>
          <w:b/>
          <w:color w:val="000000" w:themeColor="text1"/>
          <w:sz w:val="24"/>
          <w:szCs w:val="24"/>
        </w:rPr>
        <w:t>.</w:t>
      </w:r>
      <w:proofErr w:type="spellStart"/>
      <w:r w:rsidRPr="00BD4990">
        <w:rPr>
          <w:b/>
          <w:color w:val="000000" w:themeColor="text1"/>
          <w:sz w:val="24"/>
          <w:szCs w:val="24"/>
          <w:lang w:val="en-US"/>
        </w:rPr>
        <w:t>ru</w:t>
      </w:r>
      <w:proofErr w:type="spellEnd"/>
      <w:r w:rsidRPr="00BD4990">
        <w:rPr>
          <w:b/>
          <w:color w:val="000000" w:themeColor="text1"/>
          <w:sz w:val="24"/>
          <w:szCs w:val="24"/>
        </w:rPr>
        <w:t xml:space="preserve"> </w:t>
      </w:r>
    </w:p>
    <w:p w:rsidR="004B16D4" w:rsidRPr="00BD4990" w:rsidRDefault="004B16D4" w:rsidP="004B16D4">
      <w:pPr>
        <w:ind w:left="5664" w:hanging="5664"/>
        <w:rPr>
          <w:b/>
          <w:color w:val="000000" w:themeColor="text1"/>
          <w:sz w:val="24"/>
          <w:szCs w:val="24"/>
        </w:rPr>
      </w:pPr>
      <w:r w:rsidRPr="00BD4990">
        <w:rPr>
          <w:b/>
          <w:color w:val="000000" w:themeColor="text1"/>
          <w:sz w:val="24"/>
          <w:szCs w:val="24"/>
        </w:rPr>
        <w:t>тел.: 94-813-94</w:t>
      </w:r>
      <w:r>
        <w:rPr>
          <w:b/>
          <w:color w:val="000000" w:themeColor="text1"/>
          <w:sz w:val="24"/>
          <w:szCs w:val="24"/>
        </w:rPr>
        <w:t>,</w:t>
      </w:r>
      <w:r w:rsidRPr="00BD4990">
        <w:rPr>
          <w:b/>
          <w:color w:val="000000" w:themeColor="text1"/>
          <w:sz w:val="24"/>
          <w:szCs w:val="24"/>
        </w:rPr>
        <w:t xml:space="preserve"> +7-921-79-79-171                                                    </w:t>
      </w:r>
      <w:r>
        <w:rPr>
          <w:b/>
          <w:color w:val="000000" w:themeColor="text1"/>
          <w:sz w:val="24"/>
          <w:szCs w:val="24"/>
        </w:rPr>
        <w:t xml:space="preserve"> </w:t>
      </w:r>
      <w:r w:rsidRPr="00BD4990">
        <w:rPr>
          <w:b/>
          <w:color w:val="000000" w:themeColor="text1"/>
          <w:sz w:val="24"/>
          <w:szCs w:val="24"/>
        </w:rPr>
        <w:t xml:space="preserve">    </w:t>
      </w:r>
      <w:r w:rsidRPr="00BD4990">
        <w:rPr>
          <w:b/>
          <w:color w:val="000000" w:themeColor="text1"/>
          <w:sz w:val="24"/>
          <w:szCs w:val="24"/>
          <w:lang w:val="en-US"/>
        </w:rPr>
        <w:t>www</w:t>
      </w:r>
      <w:r w:rsidRPr="00BD4990">
        <w:rPr>
          <w:b/>
          <w:color w:val="000000" w:themeColor="text1"/>
          <w:sz w:val="24"/>
          <w:szCs w:val="24"/>
        </w:rPr>
        <w:t>.</w:t>
      </w:r>
      <w:proofErr w:type="spellStart"/>
      <w:r w:rsidRPr="00BD4990">
        <w:rPr>
          <w:b/>
          <w:color w:val="000000" w:themeColor="text1"/>
          <w:sz w:val="24"/>
          <w:szCs w:val="24"/>
          <w:lang w:val="en-US"/>
        </w:rPr>
        <w:t>korporat</w:t>
      </w:r>
      <w:proofErr w:type="spellEnd"/>
      <w:r w:rsidRPr="00BD4990">
        <w:rPr>
          <w:b/>
          <w:color w:val="000000" w:themeColor="text1"/>
          <w:sz w:val="24"/>
          <w:szCs w:val="24"/>
        </w:rPr>
        <w:t>-</w:t>
      </w:r>
      <w:r w:rsidRPr="00BD4990">
        <w:rPr>
          <w:b/>
          <w:color w:val="000000" w:themeColor="text1"/>
          <w:sz w:val="24"/>
          <w:szCs w:val="24"/>
          <w:lang w:val="en-US"/>
        </w:rPr>
        <w:t>v</w:t>
      </w:r>
      <w:r w:rsidRPr="00BD4990">
        <w:rPr>
          <w:b/>
          <w:color w:val="000000" w:themeColor="text1"/>
          <w:sz w:val="24"/>
          <w:szCs w:val="24"/>
        </w:rPr>
        <w:t>-</w:t>
      </w:r>
      <w:proofErr w:type="spellStart"/>
      <w:r w:rsidRPr="00BD4990">
        <w:rPr>
          <w:b/>
          <w:color w:val="000000" w:themeColor="text1"/>
          <w:sz w:val="24"/>
          <w:szCs w:val="24"/>
          <w:lang w:val="en-US"/>
        </w:rPr>
        <w:t>spb</w:t>
      </w:r>
      <w:proofErr w:type="spellEnd"/>
      <w:r w:rsidRPr="00BD4990">
        <w:rPr>
          <w:b/>
          <w:color w:val="000000" w:themeColor="text1"/>
          <w:sz w:val="24"/>
          <w:szCs w:val="24"/>
        </w:rPr>
        <w:t>.</w:t>
      </w:r>
      <w:proofErr w:type="spellStart"/>
      <w:r w:rsidRPr="00BD4990">
        <w:rPr>
          <w:b/>
          <w:color w:val="000000" w:themeColor="text1"/>
          <w:sz w:val="24"/>
          <w:szCs w:val="24"/>
          <w:lang w:val="en-US"/>
        </w:rPr>
        <w:t>ru</w:t>
      </w:r>
      <w:proofErr w:type="spellEnd"/>
      <w:r w:rsidRPr="00BD4990">
        <w:rPr>
          <w:b/>
          <w:color w:val="000000" w:themeColor="text1"/>
          <w:sz w:val="24"/>
          <w:szCs w:val="24"/>
        </w:rPr>
        <w:t xml:space="preserve">                                                </w:t>
      </w:r>
    </w:p>
    <w:p w:rsidR="004B16D4" w:rsidRPr="00BD4990" w:rsidRDefault="004B16D4" w:rsidP="004B16D4">
      <w:pPr>
        <w:rPr>
          <w:b/>
          <w:color w:val="000000" w:themeColor="text1"/>
          <w:sz w:val="24"/>
          <w:szCs w:val="24"/>
          <w:lang w:val="en-US"/>
        </w:rPr>
      </w:pPr>
      <w:r w:rsidRPr="00BD4990">
        <w:rPr>
          <w:b/>
          <w:color w:val="000000" w:themeColor="text1"/>
          <w:sz w:val="24"/>
          <w:szCs w:val="24"/>
          <w:lang w:val="en-US"/>
        </w:rPr>
        <w:t>e-mail: office@openkey.spb.ru                                                            www.vipusknoy-v-spb.ru</w:t>
      </w:r>
    </w:p>
    <w:p w:rsidR="004B16D4" w:rsidRPr="00BD4990" w:rsidRDefault="004B16D4" w:rsidP="004B16D4">
      <w:pPr>
        <w:rPr>
          <w:color w:val="000000" w:themeColor="text1"/>
          <w:sz w:val="24"/>
          <w:szCs w:val="24"/>
          <w:lang w:val="en-US"/>
        </w:rPr>
      </w:pPr>
    </w:p>
    <w:p w:rsidR="004B16D4" w:rsidRPr="003C080F" w:rsidRDefault="004B16D4" w:rsidP="004B16D4">
      <w:pPr>
        <w:contextualSpacing/>
        <w:jc w:val="center"/>
        <w:rPr>
          <w:b/>
          <w:color w:val="000000" w:themeColor="text1"/>
          <w:sz w:val="24"/>
          <w:szCs w:val="24"/>
          <w:lang w:val="en-US"/>
        </w:rPr>
      </w:pPr>
      <w:r w:rsidRPr="00BD4990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79F23" wp14:editId="62710729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BD44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3C080F">
        <w:rPr>
          <w:b/>
          <w:color w:val="000000" w:themeColor="text1"/>
          <w:sz w:val="24"/>
          <w:szCs w:val="24"/>
          <w:lang w:val="en-US"/>
        </w:rPr>
        <w:t xml:space="preserve"> </w:t>
      </w:r>
    </w:p>
    <w:p w:rsidR="004B16D4" w:rsidRDefault="004B16D4" w:rsidP="004B16D4">
      <w:pPr>
        <w:jc w:val="center"/>
        <w:rPr>
          <w:b/>
          <w:sz w:val="22"/>
          <w:szCs w:val="22"/>
        </w:rPr>
      </w:pPr>
      <w:r w:rsidRPr="004B16D4">
        <w:rPr>
          <w:b/>
          <w:sz w:val="22"/>
          <w:szCs w:val="22"/>
        </w:rPr>
        <w:t xml:space="preserve">ЗИМНИЙ ВОЯЖ </w:t>
      </w:r>
      <w:r w:rsidRPr="004B16D4">
        <w:rPr>
          <w:b/>
          <w:sz w:val="22"/>
          <w:szCs w:val="22"/>
        </w:rPr>
        <w:t>ПО АРХАНГЕЛЬСКОЙ ОБЛАСТИ</w:t>
      </w:r>
    </w:p>
    <w:p w:rsidR="004B16D4" w:rsidRPr="004B16D4" w:rsidRDefault="004B16D4" w:rsidP="004B16D4">
      <w:pPr>
        <w:jc w:val="center"/>
        <w:rPr>
          <w:sz w:val="22"/>
          <w:szCs w:val="22"/>
        </w:rPr>
      </w:pPr>
    </w:p>
    <w:p w:rsidR="004B16D4" w:rsidRPr="004B16D4" w:rsidRDefault="004B16D4" w:rsidP="004B16D4">
      <w:pPr>
        <w:jc w:val="both"/>
        <w:rPr>
          <w:bCs/>
          <w:sz w:val="22"/>
          <w:szCs w:val="22"/>
        </w:rPr>
      </w:pPr>
      <w:r w:rsidRPr="004B16D4">
        <w:rPr>
          <w:bCs/>
          <w:sz w:val="22"/>
          <w:szCs w:val="22"/>
          <w:u w:val="single"/>
        </w:rPr>
        <w:t>Маршрут:</w:t>
      </w:r>
      <w:r w:rsidRPr="004B16D4">
        <w:rPr>
          <w:bCs/>
          <w:sz w:val="22"/>
          <w:szCs w:val="22"/>
        </w:rPr>
        <w:t xml:space="preserve"> Архангельск – Каргополь – </w:t>
      </w:r>
      <w:proofErr w:type="spellStart"/>
      <w:r w:rsidRPr="004B16D4">
        <w:rPr>
          <w:bCs/>
          <w:sz w:val="22"/>
          <w:szCs w:val="22"/>
        </w:rPr>
        <w:t>Кенозерский</w:t>
      </w:r>
      <w:proofErr w:type="spellEnd"/>
      <w:r w:rsidRPr="004B16D4">
        <w:rPr>
          <w:bCs/>
          <w:sz w:val="22"/>
          <w:szCs w:val="22"/>
        </w:rPr>
        <w:t xml:space="preserve"> национальный парк – Большие Лядины – </w:t>
      </w:r>
      <w:proofErr w:type="spellStart"/>
      <w:r w:rsidRPr="004B16D4">
        <w:rPr>
          <w:bCs/>
          <w:sz w:val="22"/>
          <w:szCs w:val="22"/>
        </w:rPr>
        <w:t>с.Ошевенское</w:t>
      </w:r>
      <w:proofErr w:type="spellEnd"/>
      <w:r w:rsidRPr="004B16D4">
        <w:rPr>
          <w:bCs/>
          <w:sz w:val="22"/>
          <w:szCs w:val="22"/>
        </w:rPr>
        <w:t xml:space="preserve"> – Северодвинск – </w:t>
      </w:r>
      <w:proofErr w:type="spellStart"/>
      <w:r w:rsidRPr="004B16D4">
        <w:rPr>
          <w:bCs/>
          <w:sz w:val="22"/>
          <w:szCs w:val="22"/>
        </w:rPr>
        <w:t>Пинежье</w:t>
      </w:r>
      <w:proofErr w:type="spellEnd"/>
      <w:r w:rsidRPr="004B16D4">
        <w:rPr>
          <w:bCs/>
          <w:sz w:val="22"/>
          <w:szCs w:val="22"/>
        </w:rPr>
        <w:t xml:space="preserve"> – Малые </w:t>
      </w:r>
      <w:proofErr w:type="spellStart"/>
      <w:r w:rsidRPr="004B16D4">
        <w:rPr>
          <w:bCs/>
          <w:sz w:val="22"/>
          <w:szCs w:val="22"/>
        </w:rPr>
        <w:t>Корелы</w:t>
      </w:r>
      <w:proofErr w:type="spellEnd"/>
    </w:p>
    <w:p w:rsidR="004B16D4" w:rsidRDefault="004B16D4" w:rsidP="004B16D4">
      <w:pPr>
        <w:jc w:val="both"/>
        <w:rPr>
          <w:bCs/>
          <w:sz w:val="22"/>
          <w:szCs w:val="22"/>
        </w:rPr>
      </w:pPr>
      <w:r w:rsidRPr="004B16D4">
        <w:rPr>
          <w:bCs/>
          <w:sz w:val="22"/>
          <w:szCs w:val="22"/>
          <w:u w:val="single"/>
        </w:rPr>
        <w:t>Даты тура:</w:t>
      </w:r>
      <w:r w:rsidRPr="004B16D4">
        <w:rPr>
          <w:bCs/>
          <w:sz w:val="22"/>
          <w:szCs w:val="22"/>
        </w:rPr>
        <w:t xml:space="preserve"> 03.01 – 08.01.2025</w:t>
      </w:r>
    </w:p>
    <w:p w:rsidR="004B16D4" w:rsidRPr="004B16D4" w:rsidRDefault="004B16D4" w:rsidP="004B16D4">
      <w:pPr>
        <w:jc w:val="both"/>
        <w:rPr>
          <w:bCs/>
          <w:sz w:val="22"/>
          <w:szCs w:val="22"/>
        </w:rPr>
      </w:pPr>
      <w:bookmarkStart w:id="0" w:name="_GoBack"/>
      <w:r w:rsidRPr="004B16D4">
        <w:rPr>
          <w:bCs/>
          <w:sz w:val="22"/>
          <w:szCs w:val="22"/>
          <w:u w:val="single"/>
        </w:rPr>
        <w:t>Продолжительность:</w:t>
      </w:r>
      <w:r>
        <w:rPr>
          <w:bCs/>
          <w:sz w:val="22"/>
          <w:szCs w:val="22"/>
        </w:rPr>
        <w:t xml:space="preserve"> </w:t>
      </w:r>
      <w:bookmarkEnd w:id="0"/>
      <w:r>
        <w:rPr>
          <w:bCs/>
          <w:sz w:val="22"/>
          <w:szCs w:val="22"/>
        </w:rPr>
        <w:t>6 дней /5 ночей</w:t>
      </w:r>
    </w:p>
    <w:p w:rsidR="004B16D4" w:rsidRDefault="004B16D4" w:rsidP="004B16D4">
      <w:pPr>
        <w:jc w:val="both"/>
        <w:rPr>
          <w:b/>
          <w:bCs/>
          <w:sz w:val="22"/>
          <w:szCs w:val="22"/>
        </w:rPr>
      </w:pP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Приглашаем вас в уникальное зимнее путешествие по Русскому Северу, чтобы вы смогли воочию увидеть всю красоту Поморского края! Вы посетите три жемчужины Архангельской области! Каргополь – древнейший город Архангельской области, сокровищницу памятников каменной архитектуры XVI-XVIII вв., с шедеврами древнерусской иконописи и всемирно известной </w:t>
      </w:r>
      <w:proofErr w:type="spellStart"/>
      <w:r w:rsidRPr="004B16D4">
        <w:rPr>
          <w:sz w:val="22"/>
          <w:szCs w:val="22"/>
        </w:rPr>
        <w:t>каргопольской</w:t>
      </w:r>
      <w:proofErr w:type="spellEnd"/>
      <w:r w:rsidRPr="004B16D4">
        <w:rPr>
          <w:sz w:val="22"/>
          <w:szCs w:val="22"/>
        </w:rPr>
        <w:t xml:space="preserve"> игрушки. Архангельск – первый морской порт России, прекрасный старинный город на берегу Северной Двины, который является не только культурно-исторической Столицей Поморья, но и воротами в Арктику. А также </w:t>
      </w:r>
      <w:proofErr w:type="spellStart"/>
      <w:r w:rsidRPr="004B16D4">
        <w:rPr>
          <w:sz w:val="22"/>
          <w:szCs w:val="22"/>
        </w:rPr>
        <w:t>Пинежье</w:t>
      </w:r>
      <w:proofErr w:type="spellEnd"/>
      <w:r w:rsidRPr="004B16D4">
        <w:rPr>
          <w:sz w:val="22"/>
          <w:szCs w:val="22"/>
        </w:rPr>
        <w:t xml:space="preserve"> – край с нетронутой первозданной природой, заповедными лесами и уникальными северными пещерами.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b/>
          <w:bCs/>
          <w:sz w:val="22"/>
          <w:szCs w:val="22"/>
        </w:rPr>
        <w:t>Стоимость при 1-но местном размещении 85 000 рублей/чел +ж/д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b/>
          <w:bCs/>
          <w:sz w:val="22"/>
          <w:szCs w:val="22"/>
        </w:rPr>
        <w:t>Стоимость при 2-х местном размещении 67 000 рублей/</w:t>
      </w:r>
      <w:proofErr w:type="spellStart"/>
      <w:r w:rsidRPr="004B16D4">
        <w:rPr>
          <w:b/>
          <w:bCs/>
          <w:sz w:val="22"/>
          <w:szCs w:val="22"/>
        </w:rPr>
        <w:t>чел+ж</w:t>
      </w:r>
      <w:proofErr w:type="spellEnd"/>
      <w:r w:rsidRPr="004B16D4">
        <w:rPr>
          <w:b/>
          <w:bCs/>
          <w:sz w:val="22"/>
          <w:szCs w:val="22"/>
        </w:rPr>
        <w:t>/д</w:t>
      </w:r>
    </w:p>
    <w:p w:rsidR="004B16D4" w:rsidRDefault="004B16D4" w:rsidP="004B16D4">
      <w:pPr>
        <w:jc w:val="both"/>
        <w:rPr>
          <w:sz w:val="22"/>
          <w:szCs w:val="22"/>
        </w:rPr>
      </w:pPr>
    </w:p>
    <w:p w:rsidR="004B16D4" w:rsidRPr="004B16D4" w:rsidRDefault="004B16D4" w:rsidP="004B16D4">
      <w:pPr>
        <w:jc w:val="center"/>
        <w:rPr>
          <w:sz w:val="22"/>
          <w:szCs w:val="22"/>
        </w:rPr>
      </w:pPr>
      <w:r w:rsidRPr="004B16D4">
        <w:rPr>
          <w:sz w:val="22"/>
          <w:szCs w:val="22"/>
        </w:rPr>
        <w:t>Программа тура:</w:t>
      </w:r>
    </w:p>
    <w:p w:rsidR="004B16D4" w:rsidRDefault="004B16D4" w:rsidP="004B16D4">
      <w:pPr>
        <w:jc w:val="both"/>
        <w:rPr>
          <w:b/>
          <w:bCs/>
          <w:sz w:val="22"/>
          <w:szCs w:val="22"/>
        </w:rPr>
      </w:pPr>
      <w:r w:rsidRPr="004B16D4">
        <w:rPr>
          <w:b/>
          <w:bCs/>
          <w:sz w:val="22"/>
          <w:szCs w:val="22"/>
        </w:rPr>
        <w:t>0 день (02 января 2025г</w:t>
      </w:r>
      <w:r>
        <w:rPr>
          <w:b/>
          <w:bCs/>
          <w:sz w:val="22"/>
          <w:szCs w:val="22"/>
        </w:rPr>
        <w:t>.</w:t>
      </w:r>
      <w:r w:rsidRPr="004B16D4">
        <w:rPr>
          <w:b/>
          <w:bCs/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</w:t>
      </w:r>
      <w:r w:rsidRPr="004B16D4">
        <w:rPr>
          <w:b/>
          <w:bCs/>
          <w:sz w:val="22"/>
          <w:szCs w:val="22"/>
        </w:rPr>
        <w:t>Выезд накануне поездом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b/>
          <w:bCs/>
          <w:sz w:val="22"/>
          <w:szCs w:val="22"/>
        </w:rPr>
        <w:t>1 день (03 января 2025 г.)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06:34 – Прибытие на станцию </w:t>
      </w:r>
      <w:proofErr w:type="spellStart"/>
      <w:r w:rsidRPr="004B16D4">
        <w:rPr>
          <w:sz w:val="22"/>
          <w:szCs w:val="22"/>
        </w:rPr>
        <w:t>Няндома</w:t>
      </w:r>
      <w:proofErr w:type="spellEnd"/>
      <w:r w:rsidRPr="004B16D4">
        <w:rPr>
          <w:sz w:val="22"/>
          <w:szCs w:val="22"/>
        </w:rPr>
        <w:t xml:space="preserve"> поездом № 10 С-Петербург – Архангельск (если в эту дату нет прямого поезда – рекомендуем туристам из СПб ехать с пересадкой в Вологде).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10:02 – Прибытие на станцию </w:t>
      </w:r>
      <w:proofErr w:type="spellStart"/>
      <w:r w:rsidRPr="004B16D4">
        <w:rPr>
          <w:sz w:val="22"/>
          <w:szCs w:val="22"/>
        </w:rPr>
        <w:t>Няндома</w:t>
      </w:r>
      <w:proofErr w:type="spellEnd"/>
      <w:r w:rsidRPr="004B16D4">
        <w:rPr>
          <w:sz w:val="22"/>
          <w:szCs w:val="22"/>
        </w:rPr>
        <w:t xml:space="preserve"> поездом № 118 Москва – Архангельск. Встреча-сбор туристов с табличкой «ЗИМНИЙ ВОЯЖ» у центрального входа на </w:t>
      </w:r>
      <w:proofErr w:type="spellStart"/>
      <w:r w:rsidRPr="004B16D4">
        <w:rPr>
          <w:sz w:val="22"/>
          <w:szCs w:val="22"/>
        </w:rPr>
        <w:t>жд</w:t>
      </w:r>
      <w:proofErr w:type="spellEnd"/>
      <w:r w:rsidRPr="004B16D4">
        <w:rPr>
          <w:sz w:val="22"/>
          <w:szCs w:val="22"/>
        </w:rPr>
        <w:t xml:space="preserve"> вокзал со стороны перрона. Трансфер в Каргополь (78 км).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11:35 – Прибытие в Каргополь. Размещение в Гостевом доме «Морошка» в номерах с удобствами (после 14:00 час.). Обед в кафе города.</w:t>
      </w:r>
    </w:p>
    <w:p w:rsid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13:00 – Обзорная пешеходная экскурсия по городу проведёт вас по уютной набережной, храмовые комплексы на площадях порадуют своим великолепием, а местные предания и легенды всецело окунут вас в далёкое прошлое северного славного города. 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15:00 – Экскурсия по выставке «</w:t>
      </w:r>
      <w:proofErr w:type="spellStart"/>
      <w:r w:rsidRPr="004B16D4">
        <w:rPr>
          <w:sz w:val="22"/>
          <w:szCs w:val="22"/>
        </w:rPr>
        <w:t>Каргополье</w:t>
      </w:r>
      <w:proofErr w:type="spellEnd"/>
      <w:r w:rsidRPr="004B16D4">
        <w:rPr>
          <w:sz w:val="22"/>
          <w:szCs w:val="22"/>
        </w:rPr>
        <w:t xml:space="preserve"> с древнейших времён» в экспозиции которой представлена история </w:t>
      </w:r>
      <w:proofErr w:type="spellStart"/>
      <w:r w:rsidRPr="004B16D4">
        <w:rPr>
          <w:sz w:val="22"/>
          <w:szCs w:val="22"/>
        </w:rPr>
        <w:t>каргопольской</w:t>
      </w:r>
      <w:proofErr w:type="spellEnd"/>
      <w:r w:rsidRPr="004B16D4">
        <w:rPr>
          <w:sz w:val="22"/>
          <w:szCs w:val="22"/>
        </w:rPr>
        <w:t xml:space="preserve"> крепости, предметы раскопок XVII века, в том числе оружие, пушки, ядра и т.п. Посетителям представят уникальную икону “Борис и Глеб на фоне горящей </w:t>
      </w:r>
      <w:proofErr w:type="spellStart"/>
      <w:r w:rsidRPr="004B16D4">
        <w:rPr>
          <w:sz w:val="22"/>
          <w:szCs w:val="22"/>
        </w:rPr>
        <w:t>каргопольской</w:t>
      </w:r>
      <w:proofErr w:type="spellEnd"/>
      <w:r w:rsidRPr="004B16D4">
        <w:rPr>
          <w:sz w:val="22"/>
          <w:szCs w:val="22"/>
        </w:rPr>
        <w:t xml:space="preserve"> крепости”, написанную “1700 года мая 1 дня” в память о чудесном спасении Каргополя от пожара, расскажут об осаде </w:t>
      </w:r>
      <w:proofErr w:type="spellStart"/>
      <w:r w:rsidRPr="004B16D4">
        <w:rPr>
          <w:sz w:val="22"/>
          <w:szCs w:val="22"/>
        </w:rPr>
        <w:t>каргопольской</w:t>
      </w:r>
      <w:proofErr w:type="spellEnd"/>
      <w:r w:rsidRPr="004B16D4">
        <w:rPr>
          <w:sz w:val="22"/>
          <w:szCs w:val="22"/>
        </w:rPr>
        <w:t xml:space="preserve"> крепости польско-литовскими отрядами в 1612 году и успехах </w:t>
      </w:r>
      <w:proofErr w:type="spellStart"/>
      <w:r w:rsidRPr="004B16D4">
        <w:rPr>
          <w:sz w:val="22"/>
          <w:szCs w:val="22"/>
        </w:rPr>
        <w:t>каргопольцев</w:t>
      </w:r>
      <w:proofErr w:type="spellEnd"/>
      <w:r w:rsidRPr="004B16D4">
        <w:rPr>
          <w:sz w:val="22"/>
          <w:szCs w:val="22"/>
        </w:rPr>
        <w:t xml:space="preserve">, где они “и </w:t>
      </w:r>
      <w:proofErr w:type="spellStart"/>
      <w:r w:rsidRPr="004B16D4">
        <w:rPr>
          <w:sz w:val="22"/>
          <w:szCs w:val="22"/>
        </w:rPr>
        <w:t>преславные</w:t>
      </w:r>
      <w:proofErr w:type="spellEnd"/>
      <w:r w:rsidRPr="004B16D4">
        <w:rPr>
          <w:sz w:val="22"/>
          <w:szCs w:val="22"/>
        </w:rPr>
        <w:t xml:space="preserve"> победы показали”.</w:t>
      </w:r>
    </w:p>
    <w:p w:rsid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16:00 – Самостоятельное знакомство с городом. Эта часть “неорганизованного” путешествия наверняка будет чрезвычайно интересной и познавательной. Сюда приезжают за “атмосферой”. По Каргополю можно просто гулять без всякой цели и получать удовольствие от всего увиденного. </w:t>
      </w:r>
    </w:p>
    <w:p w:rsidR="004B16D4" w:rsidRPr="004B16D4" w:rsidRDefault="004B16D4" w:rsidP="004B16D4">
      <w:pPr>
        <w:jc w:val="both"/>
        <w:rPr>
          <w:sz w:val="22"/>
          <w:szCs w:val="22"/>
          <w:u w:val="single"/>
        </w:rPr>
      </w:pPr>
      <w:r w:rsidRPr="004B16D4">
        <w:rPr>
          <w:sz w:val="22"/>
          <w:szCs w:val="22"/>
          <w:u w:val="single"/>
        </w:rPr>
        <w:t>По желанию, на выбор, самостоятельное посещение: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– “Частный музей мастеров Шевелевых и </w:t>
      </w:r>
      <w:proofErr w:type="spellStart"/>
      <w:r w:rsidRPr="004B16D4">
        <w:rPr>
          <w:sz w:val="22"/>
          <w:szCs w:val="22"/>
        </w:rPr>
        <w:t>каргопольский</w:t>
      </w:r>
      <w:proofErr w:type="spellEnd"/>
      <w:r w:rsidRPr="004B16D4">
        <w:rPr>
          <w:sz w:val="22"/>
          <w:szCs w:val="22"/>
        </w:rPr>
        <w:t xml:space="preserve"> глиняной игрушки”. Музей находится в Каргополе на тихой улице им. </w:t>
      </w:r>
      <w:proofErr w:type="spellStart"/>
      <w:r w:rsidRPr="004B16D4">
        <w:rPr>
          <w:sz w:val="22"/>
          <w:szCs w:val="22"/>
        </w:rPr>
        <w:t>Ю.А.Гагарина</w:t>
      </w:r>
      <w:proofErr w:type="spellEnd"/>
      <w:r w:rsidRPr="004B16D4">
        <w:rPr>
          <w:sz w:val="22"/>
          <w:szCs w:val="22"/>
        </w:rPr>
        <w:t xml:space="preserve"> (бывшая улица </w:t>
      </w:r>
      <w:proofErr w:type="spellStart"/>
      <w:r w:rsidRPr="004B16D4">
        <w:rPr>
          <w:sz w:val="22"/>
          <w:szCs w:val="22"/>
        </w:rPr>
        <w:t>Шелковня</w:t>
      </w:r>
      <w:proofErr w:type="spellEnd"/>
      <w:r w:rsidRPr="004B16D4">
        <w:rPr>
          <w:sz w:val="22"/>
          <w:szCs w:val="22"/>
        </w:rPr>
        <w:t xml:space="preserve">). Именно здесь, в двух </w:t>
      </w:r>
      <w:r w:rsidRPr="004B16D4">
        <w:rPr>
          <w:sz w:val="22"/>
          <w:szCs w:val="22"/>
        </w:rPr>
        <w:lastRenderedPageBreak/>
        <w:t xml:space="preserve">небольших комнатах, жили и работали потомственные мастера-игрушечники Дмитрий Васильевич и Клавдия Петровна Шевелевы, растили сыновей – будущих художников Валентина, Виталия и Владимира, воспитывали внуков, которые не забывают ремесло предков. Экспозиция музея раскрывает историю жизни династии гончаров, показывает предметы развития промысла и жизни прошлых веков. Примечания: экскурсия пешеходная, дополнительно можно заказать мастер-класс по лепке </w:t>
      </w:r>
      <w:proofErr w:type="spellStart"/>
      <w:r w:rsidRPr="004B16D4">
        <w:rPr>
          <w:sz w:val="22"/>
          <w:szCs w:val="22"/>
        </w:rPr>
        <w:t>каргопольской</w:t>
      </w:r>
      <w:proofErr w:type="spellEnd"/>
      <w:r w:rsidRPr="004B16D4">
        <w:rPr>
          <w:sz w:val="22"/>
          <w:szCs w:val="22"/>
        </w:rPr>
        <w:t xml:space="preserve"> глиняной игрушке. В музее есть сувенирная лавка.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– «Интерактивный Эко-парк «Медвежий край». На территории соснового бора находится дом, мастерская, хозяйственные постройки. К скульптурным композициям проложены деревянные пни – дорожки. В центре лесного массива расположилась медвежья избушка, где «проживает» семья медведей. На лесной территории расположились многочисленные скульптурные композиции животных, обитающих в наших северных лесах. Есть на лесной опушке и охотничий лабаз, с которого можно кинуть взор на Медвежий край и ощутить себя в роли охотника, музей </w:t>
      </w:r>
      <w:proofErr w:type="spellStart"/>
      <w:r w:rsidRPr="004B16D4">
        <w:rPr>
          <w:sz w:val="22"/>
          <w:szCs w:val="22"/>
        </w:rPr>
        <w:t>Каргопольского</w:t>
      </w:r>
      <w:proofErr w:type="spellEnd"/>
      <w:r w:rsidRPr="004B16D4">
        <w:rPr>
          <w:sz w:val="22"/>
          <w:szCs w:val="22"/>
        </w:rPr>
        <w:t xml:space="preserve"> наличника и ледяная комната с ледовыми скульптурами. Примечания: экскурсия пешеходная, находится на южной окраине города. Дополнительно можно заказать мастер-класс резьбы по дереву. Сувенирная лавка. Ужин (самостоятельно).</w:t>
      </w:r>
    </w:p>
    <w:p w:rsidR="004B16D4" w:rsidRDefault="004B16D4" w:rsidP="004B16D4">
      <w:pPr>
        <w:jc w:val="both"/>
        <w:rPr>
          <w:b/>
          <w:bCs/>
          <w:sz w:val="22"/>
          <w:szCs w:val="22"/>
        </w:rPr>
      </w:pP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b/>
          <w:bCs/>
          <w:sz w:val="22"/>
          <w:szCs w:val="22"/>
        </w:rPr>
        <w:t>2 день (04 января 2025 г.)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08:00 – Завтрак. Посадка в автотранспорт.</w:t>
      </w:r>
    </w:p>
    <w:p w:rsid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08:30 – Выезд в </w:t>
      </w:r>
      <w:proofErr w:type="spellStart"/>
      <w:r w:rsidRPr="004B16D4">
        <w:rPr>
          <w:sz w:val="22"/>
          <w:szCs w:val="22"/>
        </w:rPr>
        <w:t>Кенозерский</w:t>
      </w:r>
      <w:proofErr w:type="spellEnd"/>
      <w:r w:rsidRPr="004B16D4">
        <w:rPr>
          <w:sz w:val="22"/>
          <w:szCs w:val="22"/>
        </w:rPr>
        <w:t xml:space="preserve"> национальный Парк. Автобусный маршрут 90 километров. Эти места очень важны для понимания особенностей Русского Севера и получения удивительных впечатлений. Это особо охраняемая природная территория, претендующая на включение в мировой список Всемирного наследия Юнеско. Особенность состоит в том, что культурное и природное наследие сохранилось здесь наиболее полно и многогранно. </w:t>
      </w:r>
      <w:proofErr w:type="spellStart"/>
      <w:r w:rsidRPr="004B16D4">
        <w:rPr>
          <w:sz w:val="22"/>
          <w:szCs w:val="22"/>
        </w:rPr>
        <w:t>Кенозерский</w:t>
      </w:r>
      <w:proofErr w:type="spellEnd"/>
      <w:r w:rsidRPr="004B16D4">
        <w:rPr>
          <w:sz w:val="22"/>
          <w:szCs w:val="22"/>
        </w:rPr>
        <w:t xml:space="preserve"> парк – один из последних островков русского жизненного уклада, традиций, культуры. Его частичка представлена в программе путешествия. На маршруте встретится уникальный памятник природы дамба-водораздел Северного Ледовитого и Атлантического океанов. Гряда, оставленная ледником, разделила два соседних озера. Одно из них имеет сток в Балтийское море, а другое – в студеное Белое. 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14:00 – Продолжение маршрута – в село Большие Лядины (37 км). Здесь стоит многоглавая Богоявленская церковь с затейливым и не встречающимся более нигде полукруглым крыльцом-гульбищем. Приятно прогуляться по деревне мимо старых воротных колодцев и других примет северного села, зайти в этнографический музей “</w:t>
      </w:r>
      <w:proofErr w:type="spellStart"/>
      <w:r w:rsidRPr="004B16D4">
        <w:rPr>
          <w:sz w:val="22"/>
          <w:szCs w:val="22"/>
        </w:rPr>
        <w:t>Лядинское</w:t>
      </w:r>
      <w:proofErr w:type="spellEnd"/>
      <w:r w:rsidRPr="004B16D4">
        <w:rPr>
          <w:sz w:val="22"/>
          <w:szCs w:val="22"/>
        </w:rPr>
        <w:t xml:space="preserve"> узорочье”, где сошлись предметы крестьянского быта и льняного промысла. При наличии проезжей дороги и с учетом продолжительности светового дня возможен заезд в бывшую деревню Красная </w:t>
      </w:r>
      <w:proofErr w:type="spellStart"/>
      <w:r w:rsidRPr="004B16D4">
        <w:rPr>
          <w:sz w:val="22"/>
          <w:szCs w:val="22"/>
        </w:rPr>
        <w:t>Ляга</w:t>
      </w:r>
      <w:proofErr w:type="spellEnd"/>
      <w:r w:rsidRPr="004B16D4">
        <w:rPr>
          <w:sz w:val="22"/>
          <w:szCs w:val="22"/>
        </w:rPr>
        <w:t xml:space="preserve">, где на берегу ушедшего карстового озера сохранилась самая ранняя на </w:t>
      </w:r>
      <w:proofErr w:type="spellStart"/>
      <w:r w:rsidRPr="004B16D4">
        <w:rPr>
          <w:sz w:val="22"/>
          <w:szCs w:val="22"/>
        </w:rPr>
        <w:t>Каргополье</w:t>
      </w:r>
      <w:proofErr w:type="spellEnd"/>
      <w:r w:rsidRPr="004B16D4">
        <w:rPr>
          <w:sz w:val="22"/>
          <w:szCs w:val="22"/>
        </w:rPr>
        <w:t xml:space="preserve"> шатровая одностолпная </w:t>
      </w:r>
      <w:proofErr w:type="spellStart"/>
      <w:r w:rsidRPr="004B16D4">
        <w:rPr>
          <w:sz w:val="22"/>
          <w:szCs w:val="22"/>
        </w:rPr>
        <w:t>Сретено</w:t>
      </w:r>
      <w:proofErr w:type="spellEnd"/>
      <w:r w:rsidRPr="004B16D4">
        <w:rPr>
          <w:sz w:val="22"/>
          <w:szCs w:val="22"/>
        </w:rPr>
        <w:t>-Михайловская церковь 1655 г. постройки (самостоятельный осмотр).</w:t>
      </w:r>
    </w:p>
    <w:p w:rsid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17:30 – Возвращение в Каргополь и отдых после насыщенного дня. Ужин (самостоятельно).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b/>
          <w:bCs/>
          <w:sz w:val="22"/>
          <w:szCs w:val="22"/>
        </w:rPr>
        <w:t>3 день (5 января 2025 г.)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08:00 – Завтрак. Освобождение номеров.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08:30 – </w:t>
      </w:r>
      <w:proofErr w:type="spellStart"/>
      <w:r w:rsidRPr="004B16D4">
        <w:rPr>
          <w:sz w:val="22"/>
          <w:szCs w:val="22"/>
        </w:rPr>
        <w:t>Автобусно</w:t>
      </w:r>
      <w:proofErr w:type="spellEnd"/>
      <w:r w:rsidRPr="004B16D4">
        <w:rPr>
          <w:sz w:val="22"/>
          <w:szCs w:val="22"/>
        </w:rPr>
        <w:t>-пешеходная экспедиция в “</w:t>
      </w:r>
      <w:proofErr w:type="spellStart"/>
      <w:r w:rsidRPr="004B16D4">
        <w:rPr>
          <w:sz w:val="22"/>
          <w:szCs w:val="22"/>
        </w:rPr>
        <w:t>Ошевенскую</w:t>
      </w:r>
      <w:proofErr w:type="spellEnd"/>
      <w:r w:rsidRPr="004B16D4">
        <w:rPr>
          <w:sz w:val="22"/>
          <w:szCs w:val="22"/>
        </w:rPr>
        <w:t xml:space="preserve"> волость”. Кроме села </w:t>
      </w:r>
      <w:proofErr w:type="spellStart"/>
      <w:r w:rsidRPr="004B16D4">
        <w:rPr>
          <w:sz w:val="22"/>
          <w:szCs w:val="22"/>
        </w:rPr>
        <w:t>Ошевенское</w:t>
      </w:r>
      <w:proofErr w:type="spellEnd"/>
      <w:r w:rsidRPr="004B16D4">
        <w:rPr>
          <w:sz w:val="22"/>
          <w:szCs w:val="22"/>
        </w:rPr>
        <w:t xml:space="preserve"> путь будет в деревни </w:t>
      </w:r>
      <w:proofErr w:type="spellStart"/>
      <w:r w:rsidRPr="004B16D4">
        <w:rPr>
          <w:sz w:val="22"/>
          <w:szCs w:val="22"/>
        </w:rPr>
        <w:t>Саунино</w:t>
      </w:r>
      <w:proofErr w:type="spellEnd"/>
      <w:r w:rsidRPr="004B16D4">
        <w:rPr>
          <w:sz w:val="22"/>
          <w:szCs w:val="22"/>
        </w:rPr>
        <w:t xml:space="preserve"> и Погост (50 км). Это второе по значению место в </w:t>
      </w:r>
      <w:proofErr w:type="spellStart"/>
      <w:r w:rsidRPr="004B16D4">
        <w:rPr>
          <w:sz w:val="22"/>
          <w:szCs w:val="22"/>
        </w:rPr>
        <w:t>Каргополье</w:t>
      </w:r>
      <w:proofErr w:type="spellEnd"/>
      <w:r w:rsidRPr="004B16D4">
        <w:rPr>
          <w:sz w:val="22"/>
          <w:szCs w:val="22"/>
        </w:rPr>
        <w:t xml:space="preserve">, где непременно следует побывать. Здесь одновременно сосуществуют старинный возрождающийся монастырь, деревянное зодчество и традиционные для Русского севера ремёсла. Село </w:t>
      </w:r>
      <w:proofErr w:type="spellStart"/>
      <w:r w:rsidRPr="004B16D4">
        <w:rPr>
          <w:sz w:val="22"/>
          <w:szCs w:val="22"/>
        </w:rPr>
        <w:t>Ошевенское</w:t>
      </w:r>
      <w:proofErr w:type="spellEnd"/>
      <w:r w:rsidRPr="004B16D4">
        <w:rPr>
          <w:sz w:val="22"/>
          <w:szCs w:val="22"/>
        </w:rPr>
        <w:t xml:space="preserve"> – выдающийся историко-ландшафтный памятник Русского Севера. Жилая застройка в старинной планировке органично сосуществуют с часовнями, церквями, комплексом монастыря. Но сохранились здесь и артефакты еще языческой культуры – </w:t>
      </w:r>
      <w:proofErr w:type="spellStart"/>
      <w:r w:rsidRPr="004B16D4">
        <w:rPr>
          <w:sz w:val="22"/>
          <w:szCs w:val="22"/>
        </w:rPr>
        <w:t>обетные</w:t>
      </w:r>
      <w:proofErr w:type="spellEnd"/>
      <w:r w:rsidRPr="004B16D4">
        <w:rPr>
          <w:sz w:val="22"/>
          <w:szCs w:val="22"/>
        </w:rPr>
        <w:t xml:space="preserve"> кресты, святая роща, культовые поклонные камни – </w:t>
      </w:r>
      <w:proofErr w:type="spellStart"/>
      <w:r w:rsidRPr="004B16D4">
        <w:rPr>
          <w:sz w:val="22"/>
          <w:szCs w:val="22"/>
        </w:rPr>
        <w:t>следовики</w:t>
      </w:r>
      <w:proofErr w:type="spellEnd"/>
      <w:r w:rsidRPr="004B16D4">
        <w:rPr>
          <w:sz w:val="22"/>
          <w:szCs w:val="22"/>
        </w:rPr>
        <w:t>. И это удивительно!</w:t>
      </w:r>
    </w:p>
    <w:p w:rsidR="004B16D4" w:rsidRDefault="004B16D4" w:rsidP="004B16D4">
      <w:pPr>
        <w:tabs>
          <w:tab w:val="num" w:pos="720"/>
        </w:tabs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В селе </w:t>
      </w:r>
      <w:proofErr w:type="spellStart"/>
      <w:r w:rsidRPr="004B16D4">
        <w:rPr>
          <w:sz w:val="22"/>
          <w:szCs w:val="22"/>
        </w:rPr>
        <w:t>Саунино</w:t>
      </w:r>
      <w:proofErr w:type="spellEnd"/>
      <w:r w:rsidRPr="004B16D4">
        <w:rPr>
          <w:sz w:val="22"/>
          <w:szCs w:val="22"/>
        </w:rPr>
        <w:t xml:space="preserve"> – церковь Иоанна Златоуста. Это шатровый храм 1665 года. Внутри храм перекрыт живописным потолком – «расписными небесами». Шестигранная колокольня XVIII века придает всему ансамблю законченный неповторимый облик. </w:t>
      </w:r>
    </w:p>
    <w:p w:rsidR="004B16D4" w:rsidRPr="004B16D4" w:rsidRDefault="004B16D4" w:rsidP="004B16D4">
      <w:pPr>
        <w:tabs>
          <w:tab w:val="num" w:pos="720"/>
        </w:tabs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12:00 – Деревенский обед из блюд </w:t>
      </w:r>
      <w:proofErr w:type="spellStart"/>
      <w:r w:rsidRPr="004B16D4">
        <w:rPr>
          <w:sz w:val="22"/>
          <w:szCs w:val="22"/>
        </w:rPr>
        <w:t>каргопольской</w:t>
      </w:r>
      <w:proofErr w:type="spellEnd"/>
      <w:r w:rsidRPr="004B16D4">
        <w:rPr>
          <w:sz w:val="22"/>
          <w:szCs w:val="22"/>
        </w:rPr>
        <w:t xml:space="preserve"> кухни. Хлеб и пироги из русской печи – для кого-то забытый, а кому-то неведомый вкус. Простая и вкусная еда: наваристый суп и рыба “по северному”, разносолы да каша </w:t>
      </w:r>
      <w:proofErr w:type="spellStart"/>
      <w:r w:rsidRPr="004B16D4">
        <w:rPr>
          <w:sz w:val="22"/>
          <w:szCs w:val="22"/>
        </w:rPr>
        <w:t>ошевенская</w:t>
      </w:r>
      <w:proofErr w:type="spellEnd"/>
      <w:r w:rsidRPr="004B16D4">
        <w:rPr>
          <w:sz w:val="22"/>
          <w:szCs w:val="22"/>
        </w:rPr>
        <w:t xml:space="preserve">. После обеда продолжаем наше знакомство с </w:t>
      </w:r>
      <w:proofErr w:type="spellStart"/>
      <w:r w:rsidRPr="004B16D4">
        <w:rPr>
          <w:sz w:val="22"/>
          <w:szCs w:val="22"/>
        </w:rPr>
        <w:t>Каргопольем</w:t>
      </w:r>
      <w:proofErr w:type="spellEnd"/>
      <w:r w:rsidRPr="004B16D4">
        <w:rPr>
          <w:sz w:val="22"/>
          <w:szCs w:val="22"/>
        </w:rPr>
        <w:t xml:space="preserve"> – едем в село </w:t>
      </w:r>
      <w:proofErr w:type="spellStart"/>
      <w:r w:rsidRPr="004B16D4">
        <w:rPr>
          <w:sz w:val="22"/>
          <w:szCs w:val="22"/>
        </w:rPr>
        <w:t>Архангело</w:t>
      </w:r>
      <w:proofErr w:type="spellEnd"/>
      <w:r w:rsidRPr="004B16D4">
        <w:rPr>
          <w:sz w:val="22"/>
          <w:szCs w:val="22"/>
        </w:rPr>
        <w:t xml:space="preserve">, где на левом берегу реки Онеги стоят две деревянные церкви — Архангела Михаила (1715 г.) и Сретения Господня (около 1820 г.). Первая уникальна тем, что завершена </w:t>
      </w:r>
      <w:proofErr w:type="spellStart"/>
      <w:r w:rsidRPr="004B16D4">
        <w:rPr>
          <w:sz w:val="22"/>
          <w:szCs w:val="22"/>
        </w:rPr>
        <w:t>кубоватой</w:t>
      </w:r>
      <w:proofErr w:type="spellEnd"/>
      <w:r w:rsidRPr="004B16D4">
        <w:rPr>
          <w:sz w:val="22"/>
          <w:szCs w:val="22"/>
        </w:rPr>
        <w:t xml:space="preserve"> кровлей, известной только в </w:t>
      </w:r>
      <w:proofErr w:type="spellStart"/>
      <w:r w:rsidRPr="004B16D4">
        <w:rPr>
          <w:sz w:val="22"/>
          <w:szCs w:val="22"/>
        </w:rPr>
        <w:t>Поонежье</w:t>
      </w:r>
      <w:proofErr w:type="spellEnd"/>
      <w:r w:rsidRPr="004B16D4">
        <w:rPr>
          <w:sz w:val="22"/>
          <w:szCs w:val="22"/>
        </w:rPr>
        <w:t xml:space="preserve"> и на </w:t>
      </w:r>
      <w:proofErr w:type="spellStart"/>
      <w:r w:rsidRPr="004B16D4">
        <w:rPr>
          <w:sz w:val="22"/>
          <w:szCs w:val="22"/>
        </w:rPr>
        <w:t>прионежском</w:t>
      </w:r>
      <w:proofErr w:type="spellEnd"/>
      <w:r w:rsidRPr="004B16D4">
        <w:rPr>
          <w:sz w:val="22"/>
          <w:szCs w:val="22"/>
        </w:rPr>
        <w:t xml:space="preserve"> берегу Белого моря. На кубе стоит традиционное </w:t>
      </w:r>
      <w:proofErr w:type="spellStart"/>
      <w:r w:rsidRPr="004B16D4">
        <w:rPr>
          <w:sz w:val="22"/>
          <w:szCs w:val="22"/>
        </w:rPr>
        <w:t>пятиглавие</w:t>
      </w:r>
      <w:proofErr w:type="spellEnd"/>
      <w:r w:rsidRPr="004B16D4">
        <w:rPr>
          <w:sz w:val="22"/>
          <w:szCs w:val="22"/>
        </w:rPr>
        <w:t xml:space="preserve">. Апсида перекрыта бочкой. Сретенская церковь имеет </w:t>
      </w:r>
      <w:r w:rsidRPr="004B16D4">
        <w:rPr>
          <w:sz w:val="22"/>
          <w:szCs w:val="22"/>
        </w:rPr>
        <w:lastRenderedPageBreak/>
        <w:t>шлемовидную кровлю с завершением главкой. Храм Сретения Господня относится к типу ярусных храмов (внешний осмотр).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14:00 – Трансфер в Архангельск. Переезд 5-6 часов. Будут остановки в пути</w:t>
      </w:r>
    </w:p>
    <w:p w:rsid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20:00 – Прибытие в Архангельск. Размещение в отеле «Столица Поморья». Ужин (самостоятельно).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b/>
          <w:bCs/>
          <w:sz w:val="22"/>
          <w:szCs w:val="22"/>
        </w:rPr>
        <w:t>4 день (6 января 2025 г.)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>
        <w:rPr>
          <w:sz w:val="22"/>
          <w:szCs w:val="22"/>
        </w:rPr>
        <w:t>0</w:t>
      </w:r>
      <w:r w:rsidRPr="004B16D4">
        <w:rPr>
          <w:sz w:val="22"/>
          <w:szCs w:val="22"/>
        </w:rPr>
        <w:t>8:00 Завтрак в отеле.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08:50 – Встреча с гидом в холле отеля.</w:t>
      </w:r>
    </w:p>
    <w:p w:rsid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9:00 – Загородная экскурсия «Северодвинск – город у Белого моря». Северодвинск – второй по величине город Архангельской области, город-труженик, промышленный и портовый гигант. Город весьма гармоничен и хорошо вписан в прибрежный ландшафт Белого моря. Особенные достопримечательности Северодвинска – деревянные дома, выполненные по индивидуальным проектам и не встречающиеся в других городах. В отличие от северных городов с барачной деревянной застройкой середины XX века, Северодвинск имеет свое уникальное лицо! 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Возвращение в Архангельск.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14:00 – Обед в кафе.</w:t>
      </w:r>
    </w:p>
    <w:p w:rsid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15:00 – Обзорная экскурсия «Архангельск – столица Поморья». 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Пешеходная прогулка по заповедной улице города. Здесь сохранились уникальные поморские дома с резными наличниками, изящными крылечками, просторные купеческие усадьбы. У каждого дома – своя уникальная история. Вдоль по улице расположились памятники северным сказочникам и их героям.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Свободное время.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По желанию, самостоятельное посещение: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Экскурсия «Таинство северного пряника» с мастер-классом по росписи северного пряника – «</w:t>
      </w:r>
      <w:proofErr w:type="spellStart"/>
      <w:r w:rsidRPr="004B16D4">
        <w:rPr>
          <w:sz w:val="22"/>
          <w:szCs w:val="22"/>
        </w:rPr>
        <w:t>козули</w:t>
      </w:r>
      <w:proofErr w:type="spellEnd"/>
      <w:r w:rsidRPr="004B16D4">
        <w:rPr>
          <w:sz w:val="22"/>
          <w:szCs w:val="22"/>
        </w:rPr>
        <w:t>». Много традиций хранится в Поморье с давних времён. Одна из таких старинных традиций, пришедших к нам из глубокой древности, является выпечка наших северных пряников – «</w:t>
      </w:r>
      <w:proofErr w:type="spellStart"/>
      <w:r w:rsidRPr="004B16D4">
        <w:rPr>
          <w:sz w:val="22"/>
          <w:szCs w:val="22"/>
        </w:rPr>
        <w:t>козуль</w:t>
      </w:r>
      <w:proofErr w:type="spellEnd"/>
      <w:r w:rsidRPr="004B16D4">
        <w:rPr>
          <w:sz w:val="22"/>
          <w:szCs w:val="22"/>
        </w:rPr>
        <w:t>». В трансформированном виде древний праздничный обряд сохраняется и живет в наши дни в искусстве мастеров-пряничников.</w:t>
      </w:r>
    </w:p>
    <w:p w:rsid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Ужин (самостоятельно).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b/>
          <w:bCs/>
          <w:sz w:val="22"/>
          <w:szCs w:val="22"/>
        </w:rPr>
        <w:t>5 день (7 января 2025 г.)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07:00 – Завтрак в отеле.</w:t>
      </w:r>
    </w:p>
    <w:p w:rsid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08:00 – Загородная экскурсия «Красоты </w:t>
      </w:r>
      <w:proofErr w:type="spellStart"/>
      <w:r w:rsidRPr="004B16D4">
        <w:rPr>
          <w:sz w:val="22"/>
          <w:szCs w:val="22"/>
        </w:rPr>
        <w:t>Пинежья</w:t>
      </w:r>
      <w:proofErr w:type="spellEnd"/>
      <w:r w:rsidRPr="004B16D4">
        <w:rPr>
          <w:sz w:val="22"/>
          <w:szCs w:val="22"/>
        </w:rPr>
        <w:t xml:space="preserve">» – незабываемые впечатления на всю жизнь! (Время в пути в одну сторону 4 часа). Мы отправляемся в заповедное </w:t>
      </w:r>
      <w:proofErr w:type="spellStart"/>
      <w:r w:rsidRPr="004B16D4">
        <w:rPr>
          <w:sz w:val="22"/>
          <w:szCs w:val="22"/>
        </w:rPr>
        <w:t>Пинежье</w:t>
      </w:r>
      <w:proofErr w:type="spellEnd"/>
      <w:r w:rsidRPr="004B16D4">
        <w:rPr>
          <w:sz w:val="22"/>
          <w:szCs w:val="22"/>
        </w:rPr>
        <w:t xml:space="preserve"> – край нереальной северной сказки, нетронутой первозданной природы, густых вековых лесов и уникальных северных пещер, скал, бурлящих кристальных рек и водопадов. </w:t>
      </w:r>
      <w:proofErr w:type="spellStart"/>
      <w:r w:rsidRPr="004B16D4">
        <w:rPr>
          <w:sz w:val="22"/>
          <w:szCs w:val="22"/>
        </w:rPr>
        <w:t>Пинежские</w:t>
      </w:r>
      <w:proofErr w:type="spellEnd"/>
      <w:r w:rsidRPr="004B16D4">
        <w:rPr>
          <w:sz w:val="22"/>
          <w:szCs w:val="22"/>
        </w:rPr>
        <w:t xml:space="preserve"> пещеры – уникальное природное явление: подземные карстовые гроты и системы, самые большие и многочисленные в Европейской части России. 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Возвращение в Архангельск.</w:t>
      </w:r>
    </w:p>
    <w:p w:rsid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Ужин (самостоятельно).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b/>
          <w:bCs/>
          <w:sz w:val="22"/>
          <w:szCs w:val="22"/>
        </w:rPr>
        <w:t>6 день (8 января 2025 г.)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08:00 – Завтрак в отеле. Освобождение номеров. Вещи в камеру хранения.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09:00 – Загородная экскурсия в музей деревянного зодчества и народного искусства «Малые </w:t>
      </w:r>
      <w:proofErr w:type="spellStart"/>
      <w:r w:rsidRPr="004B16D4">
        <w:rPr>
          <w:sz w:val="22"/>
          <w:szCs w:val="22"/>
        </w:rPr>
        <w:t>Корелы</w:t>
      </w:r>
      <w:proofErr w:type="spellEnd"/>
      <w:r w:rsidRPr="004B16D4">
        <w:rPr>
          <w:sz w:val="22"/>
          <w:szCs w:val="22"/>
        </w:rPr>
        <w:t xml:space="preserve">». Малые </w:t>
      </w:r>
      <w:proofErr w:type="spellStart"/>
      <w:r w:rsidRPr="004B16D4">
        <w:rPr>
          <w:sz w:val="22"/>
          <w:szCs w:val="22"/>
        </w:rPr>
        <w:t>Корелы</w:t>
      </w:r>
      <w:proofErr w:type="spellEnd"/>
      <w:r w:rsidRPr="004B16D4">
        <w:rPr>
          <w:sz w:val="22"/>
          <w:szCs w:val="22"/>
        </w:rPr>
        <w:t xml:space="preserve"> – лучший в России музей деревянного зодчества под открытым небом и главная достопримечательность Архангельска. Попав в Малые </w:t>
      </w:r>
      <w:proofErr w:type="spellStart"/>
      <w:r w:rsidRPr="004B16D4">
        <w:rPr>
          <w:sz w:val="22"/>
          <w:szCs w:val="22"/>
        </w:rPr>
        <w:t>Корелы</w:t>
      </w:r>
      <w:proofErr w:type="spellEnd"/>
      <w:r w:rsidRPr="004B16D4">
        <w:rPr>
          <w:sz w:val="22"/>
          <w:szCs w:val="22"/>
        </w:rPr>
        <w:t xml:space="preserve">, вы окажетесь в России XVIII-XIX веков: крестьянские избы, часовни, мельницы, стройные шатровые храмы </w:t>
      </w:r>
      <w:proofErr w:type="spellStart"/>
      <w:r w:rsidRPr="004B16D4">
        <w:rPr>
          <w:sz w:val="22"/>
          <w:szCs w:val="22"/>
        </w:rPr>
        <w:t>Каргополья</w:t>
      </w:r>
      <w:proofErr w:type="spellEnd"/>
      <w:r w:rsidRPr="004B16D4">
        <w:rPr>
          <w:sz w:val="22"/>
          <w:szCs w:val="22"/>
        </w:rPr>
        <w:t xml:space="preserve">, Мезени, Пинеги, </w:t>
      </w:r>
      <w:proofErr w:type="spellStart"/>
      <w:r w:rsidRPr="004B16D4">
        <w:rPr>
          <w:sz w:val="22"/>
          <w:szCs w:val="22"/>
        </w:rPr>
        <w:t>Подвинья</w:t>
      </w:r>
      <w:proofErr w:type="spellEnd"/>
      <w:r w:rsidRPr="004B16D4">
        <w:rPr>
          <w:sz w:val="22"/>
          <w:szCs w:val="22"/>
        </w:rPr>
        <w:t xml:space="preserve"> и тянущиеся к небу прекрасные северные сосны создают ощущение патриархальности и необыкновенного умиротворения. Пешеходная экскурсия по одному из секторов музея. Свободное время для самостоятельной прогулки по территории музея.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 xml:space="preserve">14:00 – Возвращение в Архангельск. Обед в кафе. Свободное время. Ужин (самостоятельно). Самостоятельный отъезд. Трансферы на </w:t>
      </w:r>
      <w:proofErr w:type="spellStart"/>
      <w:r w:rsidRPr="004B16D4">
        <w:rPr>
          <w:sz w:val="22"/>
          <w:szCs w:val="22"/>
        </w:rPr>
        <w:t>жд</w:t>
      </w:r>
      <w:proofErr w:type="spellEnd"/>
      <w:r w:rsidRPr="004B16D4">
        <w:rPr>
          <w:sz w:val="22"/>
          <w:szCs w:val="22"/>
        </w:rPr>
        <w:t xml:space="preserve"> вокзал и/или в аэропорт за отдельную плату. Рекомендуемый отъезд из Архангельска после 17:00 часов.</w:t>
      </w:r>
    </w:p>
    <w:p w:rsidR="004B16D4" w:rsidRDefault="004B16D4" w:rsidP="004B16D4">
      <w:pPr>
        <w:jc w:val="both"/>
        <w:rPr>
          <w:sz w:val="22"/>
          <w:szCs w:val="22"/>
        </w:rPr>
      </w:pPr>
    </w:p>
    <w:p w:rsidR="004B16D4" w:rsidRPr="004B16D4" w:rsidRDefault="004B16D4" w:rsidP="004B16D4">
      <w:pPr>
        <w:jc w:val="both"/>
        <w:rPr>
          <w:sz w:val="22"/>
          <w:szCs w:val="22"/>
          <w:u w:val="single"/>
        </w:rPr>
      </w:pPr>
      <w:r w:rsidRPr="004B16D4">
        <w:rPr>
          <w:sz w:val="22"/>
          <w:szCs w:val="22"/>
          <w:u w:val="single"/>
        </w:rPr>
        <w:t>В стоимость включено:</w:t>
      </w:r>
    </w:p>
    <w:p w:rsidR="004B16D4" w:rsidRPr="004B16D4" w:rsidRDefault="004B16D4" w:rsidP="004B16D4">
      <w:pPr>
        <w:numPr>
          <w:ilvl w:val="0"/>
          <w:numId w:val="10"/>
        </w:num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проживание,</w:t>
      </w:r>
    </w:p>
    <w:p w:rsidR="004B16D4" w:rsidRPr="004B16D4" w:rsidRDefault="004B16D4" w:rsidP="004B16D4">
      <w:pPr>
        <w:numPr>
          <w:ilvl w:val="0"/>
          <w:numId w:val="10"/>
        </w:num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питание по программе тура (5 завтраков, 6 обедов),</w:t>
      </w:r>
    </w:p>
    <w:p w:rsidR="004B16D4" w:rsidRPr="004B16D4" w:rsidRDefault="004B16D4" w:rsidP="004B16D4">
      <w:pPr>
        <w:numPr>
          <w:ilvl w:val="0"/>
          <w:numId w:val="10"/>
        </w:numPr>
        <w:jc w:val="both"/>
        <w:rPr>
          <w:sz w:val="22"/>
          <w:szCs w:val="22"/>
        </w:rPr>
      </w:pPr>
      <w:r w:rsidRPr="004B16D4">
        <w:rPr>
          <w:sz w:val="22"/>
          <w:szCs w:val="22"/>
        </w:rPr>
        <w:lastRenderedPageBreak/>
        <w:t>транспортное и экскурсионное обслуживание,</w:t>
      </w:r>
    </w:p>
    <w:p w:rsidR="004B16D4" w:rsidRPr="004B16D4" w:rsidRDefault="004B16D4" w:rsidP="004B16D4">
      <w:pPr>
        <w:numPr>
          <w:ilvl w:val="0"/>
          <w:numId w:val="10"/>
        </w:num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входные билеты в музеи.</w:t>
      </w:r>
    </w:p>
    <w:p w:rsidR="004B16D4" w:rsidRPr="004B16D4" w:rsidRDefault="004B16D4" w:rsidP="004B16D4">
      <w:pPr>
        <w:jc w:val="both"/>
        <w:rPr>
          <w:sz w:val="22"/>
          <w:szCs w:val="22"/>
          <w:u w:val="single"/>
        </w:rPr>
      </w:pPr>
      <w:r w:rsidRPr="004B16D4">
        <w:rPr>
          <w:sz w:val="22"/>
          <w:szCs w:val="22"/>
          <w:u w:val="single"/>
        </w:rPr>
        <w:t>В стоимость не включено:</w:t>
      </w:r>
    </w:p>
    <w:p w:rsidR="004B16D4" w:rsidRPr="004B16D4" w:rsidRDefault="004B16D4" w:rsidP="004B16D4">
      <w:pPr>
        <w:numPr>
          <w:ilvl w:val="0"/>
          <w:numId w:val="11"/>
        </w:numPr>
        <w:jc w:val="both"/>
        <w:rPr>
          <w:sz w:val="22"/>
          <w:szCs w:val="22"/>
        </w:rPr>
      </w:pPr>
      <w:proofErr w:type="spellStart"/>
      <w:r w:rsidRPr="004B16D4">
        <w:rPr>
          <w:sz w:val="22"/>
          <w:szCs w:val="22"/>
        </w:rPr>
        <w:t>жд</w:t>
      </w:r>
      <w:proofErr w:type="spellEnd"/>
      <w:r w:rsidRPr="004B16D4">
        <w:rPr>
          <w:sz w:val="22"/>
          <w:szCs w:val="22"/>
        </w:rPr>
        <w:t xml:space="preserve"> билеты по всему маршруту,</w:t>
      </w:r>
    </w:p>
    <w:p w:rsidR="004B16D4" w:rsidRPr="004B16D4" w:rsidRDefault="004B16D4" w:rsidP="004B16D4">
      <w:pPr>
        <w:numPr>
          <w:ilvl w:val="0"/>
          <w:numId w:val="11"/>
        </w:num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питание, экскурсии и доп. услуги, указанные «самостоятельно» или «за дополнительную плату».</w:t>
      </w:r>
    </w:p>
    <w:p w:rsidR="004B16D4" w:rsidRDefault="004B16D4" w:rsidP="004B16D4">
      <w:pPr>
        <w:jc w:val="both"/>
        <w:rPr>
          <w:sz w:val="22"/>
          <w:szCs w:val="22"/>
        </w:rPr>
      </w:pPr>
    </w:p>
    <w:p w:rsidR="004B16D4" w:rsidRPr="004B16D4" w:rsidRDefault="004B16D4" w:rsidP="004B16D4">
      <w:pPr>
        <w:jc w:val="both"/>
        <w:rPr>
          <w:sz w:val="22"/>
          <w:szCs w:val="22"/>
        </w:rPr>
      </w:pPr>
      <w:r w:rsidRPr="004B16D4">
        <w:rPr>
          <w:sz w:val="22"/>
          <w:szCs w:val="22"/>
        </w:rPr>
        <w:t>Туроператор оставляет за собой право изменения экскурсионной программы в связи с погодными условиями или мероприятиями местного значения. Последовательность экскурсий может быть изменена без уменьшения объема обслуживания. По туру предоставляется комплексное питание, – изменение комплекса блюд возможно только по предварительному согласованию и за доп. плату.</w:t>
      </w:r>
    </w:p>
    <w:p w:rsidR="004B16D4" w:rsidRPr="004B16D4" w:rsidRDefault="004B16D4" w:rsidP="004B16D4">
      <w:pPr>
        <w:jc w:val="both"/>
        <w:rPr>
          <w:sz w:val="22"/>
          <w:szCs w:val="22"/>
        </w:rPr>
      </w:pPr>
    </w:p>
    <w:sectPr w:rsidR="004B16D4" w:rsidRPr="004B1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15A"/>
    <w:multiLevelType w:val="multilevel"/>
    <w:tmpl w:val="C92C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521C1"/>
    <w:multiLevelType w:val="multilevel"/>
    <w:tmpl w:val="4A66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4062D"/>
    <w:multiLevelType w:val="multilevel"/>
    <w:tmpl w:val="1F30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8154F"/>
    <w:multiLevelType w:val="multilevel"/>
    <w:tmpl w:val="3738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E65EC"/>
    <w:multiLevelType w:val="multilevel"/>
    <w:tmpl w:val="C1BC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84D0F"/>
    <w:multiLevelType w:val="multilevel"/>
    <w:tmpl w:val="FC5E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5E3B60"/>
    <w:multiLevelType w:val="multilevel"/>
    <w:tmpl w:val="1B56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22A13"/>
    <w:multiLevelType w:val="multilevel"/>
    <w:tmpl w:val="943E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460345"/>
    <w:multiLevelType w:val="hybridMultilevel"/>
    <w:tmpl w:val="4D40E4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677AEC"/>
    <w:multiLevelType w:val="multilevel"/>
    <w:tmpl w:val="0A88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F63B60"/>
    <w:multiLevelType w:val="multilevel"/>
    <w:tmpl w:val="0AB0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30BB9"/>
    <w:multiLevelType w:val="multilevel"/>
    <w:tmpl w:val="F4E8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4"/>
  </w:num>
  <w:num w:numId="5">
    <w:abstractNumId w:val="2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D4"/>
    <w:rsid w:val="00244427"/>
    <w:rsid w:val="004B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C010"/>
  <w15:chartTrackingRefBased/>
  <w15:docId w15:val="{05F572C8-57AC-4D60-BAE6-54B9D56F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1785</Words>
  <Characters>10178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1</cp:revision>
  <dcterms:created xsi:type="dcterms:W3CDTF">2024-07-29T08:49:00Z</dcterms:created>
  <dcterms:modified xsi:type="dcterms:W3CDTF">2024-07-29T09:00:00Z</dcterms:modified>
</cp:coreProperties>
</file>